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7" w:lineRule="auto"/>
        <w:ind w:left="640" w:right="380"/>
        <w:jc w:val="center"/>
        <w:rPr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Муниципальное бюджетное общеобразовательное учреждение средняя  школа п. Рощинский Чаплыгинского муниципального района Липецкой области</w:t>
      </w:r>
    </w:p>
    <w:p>
      <w:pPr>
        <w:spacing w:after="0" w:line="144" w:lineRule="exact"/>
        <w:rPr>
          <w:color w:val="auto"/>
          <w:sz w:val="20"/>
          <w:szCs w:val="20"/>
        </w:rPr>
      </w:pPr>
    </w:p>
    <w:p>
      <w:pPr>
        <w:spacing w:after="0"/>
        <w:ind w:left="494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УТВЕРЖДАЮ</w:t>
      </w:r>
    </w:p>
    <w:p>
      <w:pPr>
        <w:spacing w:after="0" w:line="241" w:lineRule="exact"/>
        <w:rPr>
          <w:color w:val="auto"/>
          <w:sz w:val="20"/>
          <w:szCs w:val="20"/>
        </w:rPr>
      </w:pPr>
    </w:p>
    <w:p>
      <w:pPr>
        <w:spacing w:after="0"/>
        <w:ind w:left="4940"/>
        <w:jc w:val="center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  <w:lang w:val="ru-RU"/>
        </w:rPr>
        <w:t>д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иректор МБОУ СШ п. Рощинский</w:t>
      </w:r>
    </w:p>
    <w:p>
      <w:pPr>
        <w:spacing w:after="0" w:line="240" w:lineRule="exact"/>
        <w:rPr>
          <w:color w:val="auto"/>
          <w:sz w:val="20"/>
          <w:szCs w:val="20"/>
        </w:rPr>
      </w:pPr>
    </w:p>
    <w:p>
      <w:pPr>
        <w:spacing w:after="0"/>
        <w:ind w:left="5520"/>
        <w:rPr>
          <w:color w:val="auto"/>
          <w:sz w:val="20"/>
          <w:szCs w:val="20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>Поляков В.Ф.</w:t>
      </w:r>
    </w:p>
    <w:p>
      <w:pPr>
        <w:spacing w:after="0" w:line="242" w:lineRule="exact"/>
        <w:rPr>
          <w:color w:val="auto"/>
          <w:sz w:val="20"/>
          <w:szCs w:val="20"/>
        </w:rPr>
      </w:pPr>
    </w:p>
    <w:p>
      <w:pPr>
        <w:spacing w:after="0"/>
        <w:ind w:left="548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Приказ № ___ от __________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9" w:lineRule="exact"/>
        <w:jc w:val="center"/>
        <w:rPr>
          <w:color w:val="auto"/>
          <w:sz w:val="20"/>
          <w:szCs w:val="20"/>
        </w:rPr>
      </w:pPr>
    </w:p>
    <w:p>
      <w:pPr>
        <w:spacing w:after="0"/>
        <w:ind w:right="-259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>ПАСПОРТ УЧЕБНОГО КАБИНЕТА</w:t>
      </w:r>
    </w:p>
    <w:p>
      <w:pPr>
        <w:spacing w:after="0" w:line="1" w:lineRule="exact"/>
        <w:jc w:val="center"/>
        <w:rPr>
          <w:color w:val="auto"/>
          <w:sz w:val="20"/>
          <w:szCs w:val="20"/>
        </w:rPr>
      </w:pPr>
    </w:p>
    <w:p>
      <w:pPr>
        <w:spacing w:after="0"/>
        <w:ind w:left="1440" w:firstLine="2800" w:firstLineChars="700"/>
        <w:jc w:val="both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40"/>
          <w:szCs w:val="40"/>
          <w:lang w:val="ru-RU"/>
        </w:rPr>
        <w:t>химии</w:t>
      </w:r>
    </w:p>
    <w:p>
      <w:pPr>
        <w:spacing w:after="0" w:line="101" w:lineRule="exact"/>
        <w:jc w:val="center"/>
        <w:rPr>
          <w:color w:val="auto"/>
          <w:sz w:val="20"/>
          <w:szCs w:val="20"/>
        </w:rPr>
      </w:pPr>
    </w:p>
    <w:p>
      <w:pPr>
        <w:spacing w:after="0"/>
        <w:ind w:right="-259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название кабинета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/>
        <w:ind w:left="312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7"/>
          <w:szCs w:val="27"/>
        </w:rPr>
        <w:t>Заведующий кабинетом</w:t>
      </w:r>
      <w:r>
        <w:rPr>
          <w:rFonts w:hint="default" w:eastAsia="Times New Roman" w:cs="Times New Roman"/>
          <w:color w:val="auto"/>
          <w:sz w:val="27"/>
          <w:szCs w:val="27"/>
          <w:lang w:val="ru-RU"/>
        </w:rPr>
        <w:t xml:space="preserve"> </w:t>
      </w:r>
      <w:r>
        <w:rPr>
          <w:rFonts w:hint="default" w:eastAsia="Times New Roman" w:cs="Times New Roman"/>
          <w:color w:val="auto"/>
          <w:sz w:val="27"/>
          <w:szCs w:val="27"/>
          <w:u w:val="single"/>
          <w:lang w:val="ru-RU"/>
        </w:rPr>
        <w:t>Юдин Н.А.</w:t>
      </w:r>
    </w:p>
    <w:p>
      <w:pPr>
        <w:spacing w:after="0"/>
        <w:ind w:left="300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Количество посадочных мест</w:t>
      </w:r>
      <w:r>
        <w:rPr>
          <w:rFonts w:hint="default" w:eastAsia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eastAsia="Times New Roman" w:cs="Times New Roman"/>
          <w:color w:val="auto"/>
          <w:sz w:val="28"/>
          <w:szCs w:val="28"/>
          <w:u w:val="single"/>
          <w:lang w:val="ru-RU"/>
        </w:rPr>
        <w:t>26</w:t>
      </w:r>
    </w:p>
    <w:p>
      <w:pPr>
        <w:spacing w:after="0"/>
        <w:ind w:left="2980"/>
        <w:sectPr>
          <w:pgSz w:w="11900" w:h="16838"/>
          <w:pgMar w:top="1440" w:right="846" w:bottom="1440" w:left="144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9620"/>
          </w:cols>
        </w:sectPr>
      </w:pPr>
      <w:r>
        <w:rPr>
          <w:rFonts w:ascii="Times New Roman" w:hAnsi="Times New Roman" w:eastAsia="Times New Roman" w:cs="Times New Roman"/>
          <w:color w:val="auto"/>
          <w:sz w:val="27"/>
          <w:szCs w:val="27"/>
        </w:rPr>
        <w:t>Наличие лаборантского кабинета</w:t>
      </w:r>
      <w:r>
        <w:rPr>
          <w:rFonts w:hint="default" w:eastAsia="Times New Roman" w:cs="Times New Roman"/>
          <w:color w:val="auto"/>
          <w:sz w:val="27"/>
          <w:szCs w:val="27"/>
          <w:lang w:val="ru-RU"/>
        </w:rPr>
        <w:t xml:space="preserve"> </w:t>
      </w:r>
      <w:r>
        <w:rPr>
          <w:rFonts w:hint="default" w:eastAsia="Times New Roman" w:cs="Times New Roman"/>
          <w:color w:val="auto"/>
          <w:sz w:val="27"/>
          <w:szCs w:val="27"/>
          <w:u w:val="single"/>
          <w:lang w:val="ru-RU"/>
        </w:rPr>
        <w:t>есть</w:t>
      </w:r>
    </w:p>
    <w:p>
      <w:pPr>
        <w:spacing w:after="0"/>
        <w:ind w:right="-259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 w:color="auto"/>
        </w:rPr>
        <w:t>Содержание</w:t>
      </w:r>
    </w:p>
    <w:p>
      <w:pPr>
        <w:spacing w:after="0" w:line="249" w:lineRule="exact"/>
        <w:rPr>
          <w:color w:val="auto"/>
          <w:sz w:val="20"/>
          <w:szCs w:val="20"/>
        </w:rPr>
      </w:pPr>
    </w:p>
    <w:p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1. Акт готовности кабинета к эксплуатации на </w:t>
      </w:r>
      <w:r>
        <w:rPr>
          <w:rFonts w:hint="default" w:eastAsia="Times New Roman" w:cs="Times New Roman"/>
          <w:color w:val="auto"/>
          <w:sz w:val="28"/>
          <w:szCs w:val="28"/>
          <w:lang w:val="ru-RU"/>
        </w:rPr>
        <w:t xml:space="preserve">2023-2024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учебный год .</w:t>
      </w:r>
    </w:p>
    <w:p>
      <w:pPr>
        <w:spacing w:after="0" w:line="53" w:lineRule="exact"/>
        <w:rPr>
          <w:color w:val="auto"/>
          <w:sz w:val="20"/>
          <w:szCs w:val="20"/>
        </w:rPr>
      </w:pPr>
    </w:p>
    <w:p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(с грифом утверждения директором школы, с подписями членов комиссии)</w:t>
      </w:r>
    </w:p>
    <w:p>
      <w:pPr>
        <w:spacing w:after="0" w:line="237" w:lineRule="exact"/>
        <w:rPr>
          <w:color w:val="auto"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541"/>
        </w:tabs>
        <w:spacing w:after="0" w:line="310" w:lineRule="auto"/>
        <w:ind w:left="260" w:right="1140" w:firstLine="2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Инструкции (правила) по охране труда при проведении занятий в кабинете.</w:t>
      </w:r>
    </w:p>
    <w:p>
      <w:pPr>
        <w:spacing w:after="0" w:line="108" w:lineRule="exact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541"/>
        </w:tabs>
        <w:spacing w:after="0" w:line="310" w:lineRule="auto"/>
        <w:ind w:left="260" w:right="60" w:firstLine="2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Журнал регистрации инструктажа по технике безопасности (для кабинетов химии, физики, технологии, информатики, ОБЖ, спортзала).</w:t>
      </w:r>
    </w:p>
    <w:p>
      <w:pPr>
        <w:spacing w:after="0" w:line="109" w:lineRule="exact"/>
        <w:rPr>
          <w:color w:val="auto"/>
          <w:sz w:val="20"/>
          <w:szCs w:val="20"/>
        </w:rPr>
      </w:pPr>
    </w:p>
    <w:p>
      <w:pPr>
        <w:spacing w:after="0" w:line="310" w:lineRule="auto"/>
        <w:ind w:left="260" w:right="50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4. Анализ работы кабинета за прошедший учебный год и задачи на новый учебный год.</w:t>
      </w:r>
    </w:p>
    <w:p>
      <w:pPr>
        <w:spacing w:after="0" w:line="109" w:lineRule="exact"/>
        <w:rPr>
          <w:color w:val="auto"/>
          <w:sz w:val="20"/>
          <w:szCs w:val="20"/>
        </w:rPr>
      </w:pPr>
    </w:p>
    <w:p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5. План работы кабинета.</w:t>
      </w:r>
    </w:p>
    <w:p>
      <w:pPr>
        <w:spacing w:after="0" w:line="247" w:lineRule="exact"/>
        <w:rPr>
          <w:color w:val="auto"/>
          <w:sz w:val="20"/>
          <w:szCs w:val="20"/>
        </w:rPr>
      </w:pPr>
    </w:p>
    <w:p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6. График работы кабинета.</w:t>
      </w:r>
    </w:p>
    <w:p>
      <w:pPr>
        <w:spacing w:after="0" w:line="249" w:lineRule="exact"/>
        <w:rPr>
          <w:color w:val="auto"/>
          <w:sz w:val="20"/>
          <w:szCs w:val="20"/>
        </w:rPr>
      </w:pPr>
    </w:p>
    <w:p>
      <w:pPr>
        <w:numPr>
          <w:ilvl w:val="0"/>
          <w:numId w:val="2"/>
        </w:numPr>
        <w:tabs>
          <w:tab w:val="left" w:pos="540"/>
        </w:tabs>
        <w:spacing w:after="0"/>
        <w:ind w:left="540" w:hanging="278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Программно-методическое обеспечение по предмету.</w:t>
      </w:r>
    </w:p>
    <w:p>
      <w:pPr>
        <w:spacing w:after="0" w:line="246" w:lineRule="exact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541"/>
        </w:tabs>
        <w:spacing w:after="0" w:line="293" w:lineRule="auto"/>
        <w:ind w:left="260" w:firstLine="2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Материально-техническое оснащение кабинета (инвентаризационная опись с указанием инв. №): мебель, ТСО, учебно-лабораторное оборудование, наглядные и дидактические материалы и т.п.</w:t>
      </w:r>
    </w:p>
    <w:p>
      <w:pPr>
        <w:numPr>
          <w:ilvl w:val="0"/>
          <w:numId w:val="0"/>
        </w:numPr>
        <w:tabs>
          <w:tab w:val="left" w:pos="541"/>
        </w:tabs>
        <w:spacing w:after="0" w:line="293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Акт - разрешение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 проведение занятий в кабинете химии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№   от   августа 2023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Комиссия, назначенная приказом директора школы Поляковым В.Ф. в составе: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Председателя комиссии: Селезневой И.В., зам. Директора по ВР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Членов комиссии: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Горяченкова В.А., учителя технологии и информатике,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Юдина Н.А., ответственного за охрану труда,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Аксеновой Е.В., председателя профкома,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Пеженкову Е.И., учителя начальных классов,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Установила</w:t>
      </w:r>
    </w:p>
    <w:p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Количество мест учащихся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Площадь кабинета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54,1 м</w:t>
      </w:r>
      <w:r>
        <w:rPr>
          <w:rFonts w:hint="default" w:ascii="Times New Roman" w:hAnsi="Times New Roman" w:cs="Times New Roman"/>
          <w:sz w:val="28"/>
          <w:szCs w:val="28"/>
          <w:u w:val="single"/>
          <w:vertAlign w:val="superscript"/>
          <w:lang w:val="ru-RU"/>
        </w:rPr>
        <w:t>2</w:t>
      </w:r>
    </w:p>
    <w:p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Освещение: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естственное (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да,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 нет)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- искусственное (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да,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 нет)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- освещенность на высоте от пола фактически 300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Обеспечиность проветривания через окна 3 шт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Пол линолеумный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Аптечка укомплетована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Вытяжной шкаф имеется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Место отключающего устройства в удобном для учителя месте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Сведения об учителе: Юдин Николай Александрович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Пед. стаж: 6 лет, курсовая переподотовка 2023 г, категория 1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Инструкция по охране труда имеются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 На основании осмотра кабинета химии и ознакомления с соответтвующей документацией комиссия приняла решение считать кабинет химии готовым к проведению занятий в 2023-2024 учебном году.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Предедатель___________(Селезнева И.В.)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Члены комиссии ____________(Горяченков В.А.)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               ____________(Юдин Н.А.)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               ____________(Аксенова Е.В.)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               ____________(Пеженкова Е.И.)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и задачи работы кабинета на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-202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учебный год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Цель: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Создание системы методического сопровождения образовательного процесса, направленного на повышение качества обучения и заинтересованности учащихся в изучении</w:t>
      </w:r>
      <w:r>
        <w:rPr>
          <w:rFonts w:hint="default"/>
          <w:sz w:val="28"/>
          <w:szCs w:val="28"/>
          <w:lang w:val="ru-RU"/>
        </w:rPr>
        <w:t xml:space="preserve"> химии</w:t>
      </w:r>
      <w:r>
        <w:rPr>
          <w:rFonts w:hint="default"/>
          <w:sz w:val="28"/>
          <w:szCs w:val="28"/>
        </w:rPr>
        <w:t>.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Задачи: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1.</w:t>
      </w:r>
      <w:r>
        <w:rPr>
          <w:rFonts w:hint="default"/>
          <w:sz w:val="28"/>
          <w:szCs w:val="28"/>
        </w:rPr>
        <w:t>Укрепить и совершенствовать материально-техническую базу в соответствии с требованиями Государственного образовательного стандарта.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2. Создать медиатеку учебных материалов по химии.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3. Проводить целенаправленную работу по укомплектованию кабинета раздаточным материалом, пополнение кабинета методическими разработками и литературой.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4. Использовать информационные технологии в соответствии с требованиями модернизации образования.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5. Привлекать учащихся к научно-практической деятельности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6.</w:t>
      </w:r>
      <w:r>
        <w:rPr>
          <w:rFonts w:hint="default"/>
          <w:sz w:val="28"/>
          <w:szCs w:val="28"/>
        </w:rPr>
        <w:t>Обеспечение получения учащимися полного курса химического образования.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7.</w:t>
      </w:r>
      <w:r>
        <w:rPr>
          <w:rFonts w:hint="default"/>
          <w:sz w:val="28"/>
          <w:szCs w:val="28"/>
        </w:rPr>
        <w:t>Поддержание устойчивого интереса к предмету.</w:t>
      </w:r>
    </w:p>
    <w:p>
      <w:pPr>
        <w:rPr>
          <w:rFonts w:hint="default"/>
          <w:sz w:val="28"/>
          <w:szCs w:val="28"/>
        </w:rPr>
      </w:pPr>
      <w:r>
        <w:rPr>
          <w:sz w:val="28"/>
          <w:szCs w:val="28"/>
          <w:lang w:val="ru-RU"/>
        </w:rPr>
        <w:t>8.</w:t>
      </w:r>
      <w:r>
        <w:rPr>
          <w:rFonts w:hint="default"/>
          <w:sz w:val="28"/>
          <w:szCs w:val="28"/>
        </w:rPr>
        <w:t>Дополнение и углубление знаний учащихс</w:t>
      </w:r>
      <w:r>
        <w:rPr>
          <w:rFonts w:hint="default"/>
          <w:sz w:val="28"/>
          <w:szCs w:val="28"/>
          <w:lang w:val="ru-RU"/>
        </w:rPr>
        <w:t>я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/>
    <w:p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кабинету  химии как базы для успешного выполнения образовательной программы</w:t>
      </w: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требования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Наличие нормативной школьной документации на открытие и функционирование учебного кабинета: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о назначении ответственного  за  кабинет, его функциональных обязанностях (по профилю кабинета; хранится в папке «Нормативно-правовая документация).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Инвентарная ведомость на имеющееся оборудование (хранится  в папке «Паспорт кабинета»).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техники безопасности работы в кабинете (вывешиваются в кабинете для ознакомления).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пользования кабинета обучающимися (вывешиваются в кабинете для ознакомления).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 приемки учебного кабинета администрацией школы на предмет подготовки кабинета к функционированию (хранится  в папке «Паспорт кабинета»).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кабинета на учебный год и перспективу (хранится  в папке «Паспорт кабинета»).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1.2. Соблюдение правил техники безопасности и санитарно-гигиенических норм в учебном кабинете.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1.3. Соблюдение эстетических требований к оформлению учебного кабинета.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учебно-методическому обеспечению кабинета.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1.4. Укомплектованность кабинета учебным оборудованием, учебно-методическим комплексом, комплексом средств обучения необходимым для выполнения образовательной программы школы.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1.5. Соответствие учебно-методического комплекса и комплекса средств обучения (по профилю кабинета) требованиям стандарта и образовательной программы.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1.6. 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 процесса (по профилю кабинета).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Обеспеченность условий для успешного выполнения обучающимися требований к образовательной подготовке на базе учебного кабинета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1.7. 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1.8. Открытое и наглядное предъявление обучающимися стандарта образования.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1.9. Обеспеченность обучающихся комплектом типовых заданий, тестов, эссе, контрольных работ и др. для диагностики выполнения требований базового и продвинутого уровней образовательного стандарта.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1.10. Расписание работы учебного кабинета по обязательной программе, факультативным занятиям, программе дополнительного образования, индивидуальным занятиям с обучающимися различных категорий, консультаций и др.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Требования к планированию и организации работы учебного кабинета по созданию оптимальных условий для успешного выполнения образовательной программы школы, переводу ее в режим работы школы как развивающей, так и развивающейся</w:t>
      </w:r>
    </w:p>
    <w:p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Безусловное выполнение учителями и обучающимися требований образовательного стандарта.</w:t>
      </w:r>
    </w:p>
    <w:p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внедрение образовательной программы школы (по профилю учебного кабинета).</w:t>
      </w:r>
    </w:p>
    <w:p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Внедрение методики развивающего обучения.</w:t>
      </w:r>
    </w:p>
    <w:p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программы школы по выбору.</w:t>
      </w:r>
    </w:p>
    <w:p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обучения.</w:t>
      </w:r>
    </w:p>
    <w:p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Гуманизация обучения.</w:t>
      </w:r>
    </w:p>
    <w:p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Личностно-ориентированное  обучение.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Оценка деятельности кабинета за учебный год</w:t>
      </w:r>
    </w:p>
    <w:p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Самооценка учителей. Оценка обучающимися.</w:t>
      </w:r>
    </w:p>
    <w:p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методического объединения, методического совета.</w:t>
      </w:r>
    </w:p>
    <w:p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Выводы по дальнейшей работе кабинета.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Требования к кабинету химии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Кабинет химии должен удовлетворять следующим требованиям: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4.1. Кабинет химии должен быть оснащен мебелью, приспособлениями для работы, ТСО, рабочим и демонстрационным столом.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4.2. Кабинет должен быть оснащен специальными средствами обучения:</w:t>
      </w:r>
    </w:p>
    <w:p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Картами</w:t>
      </w:r>
    </w:p>
    <w:p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Картинами</w:t>
      </w:r>
    </w:p>
    <w:p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Таблицами</w:t>
      </w:r>
    </w:p>
    <w:p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Экранно-звуковыми пособиями: диафильмами, диапозитивами, транспарантами для графопроектора, кинофрагментами.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4.3. В кабинете  химии должны быть экспозиционные материалы:</w:t>
      </w:r>
    </w:p>
    <w:p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Отражающие события внутренней и внешней жизни.</w:t>
      </w:r>
    </w:p>
    <w:p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Организующие обучающихся на овладение приемами учебной работы.</w:t>
      </w:r>
    </w:p>
    <w:p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Уголок по изучению своего края.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4.4. В кабинете должна иметься литература:</w:t>
      </w:r>
    </w:p>
    <w:p>
      <w:pPr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Справочная.</w:t>
      </w:r>
    </w:p>
    <w:p>
      <w:pPr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Научно-популярная.</w:t>
      </w:r>
    </w:p>
    <w:p>
      <w:pPr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Учебники.</w:t>
      </w:r>
    </w:p>
    <w:p>
      <w:pPr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Научно-методические пособия.</w:t>
      </w:r>
    </w:p>
    <w:p>
      <w:pPr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Образцы практических и самостоятельных работ обучающихся.</w:t>
      </w:r>
    </w:p>
    <w:p>
      <w:pPr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Подборки олимпиадных заданий и т.д.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4.5. В кабинете химии средства обучения должны быть систематизированы:</w:t>
      </w:r>
    </w:p>
    <w:p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видам (карты, схемы, таблицы и т.п.)</w:t>
      </w:r>
    </w:p>
    <w:p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классам (8-11)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4.6. В кабинете должны находиться раздаточные материалы:</w:t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индивидуальной, групповой, фронтальной самостоятельной учебной работы.</w:t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проверки знаний, умений (карточки-задания).</w:t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подготовки опережающих заданий.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4.7. Кабинет химии должен отвечать санитарно-гигиеническим условиям, эстетическим и техническим требованиям.</w:t>
      </w:r>
    </w:p>
    <w:p>
      <w:pPr>
        <w:ind w:left="-720"/>
        <w:jc w:val="center"/>
        <w:rPr>
          <w:b/>
          <w:bCs/>
          <w:sz w:val="28"/>
          <w:szCs w:val="32"/>
        </w:rPr>
      </w:pPr>
    </w:p>
    <w:p>
      <w:pPr>
        <w:numPr>
          <w:ilvl w:val="0"/>
          <w:numId w:val="4"/>
        </w:numPr>
        <w:jc w:val="center"/>
        <w:rPr>
          <w:b/>
          <w:sz w:val="28"/>
          <w:szCs w:val="32"/>
        </w:rPr>
      </w:pPr>
      <w:r>
        <w:rPr>
          <w:b/>
          <w:bCs/>
          <w:sz w:val="28"/>
          <w:szCs w:val="32"/>
        </w:rPr>
        <w:t>Цель работы кабинета химии:</w:t>
      </w:r>
    </w:p>
    <w:p>
      <w:pPr>
        <w:ind w:left="-720"/>
        <w:jc w:val="center"/>
        <w:rPr>
          <w:sz w:val="28"/>
          <w:szCs w:val="28"/>
        </w:rPr>
      </w:pPr>
    </w:p>
    <w:p>
      <w:pPr>
        <w:spacing w:after="100" w:afterAutospacing="1"/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создание оптимальных условий для организации образовательного процесса в соответствии с Федеральным компонентом государственного стандарта общего образования по химии.</w:t>
      </w:r>
    </w:p>
    <w:p>
      <w:pPr>
        <w:spacing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по оснащению кабинета в соответствии с требованиями    Минобрауки России (оформление заявки 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приобретение средств    материально-технического обеспечения для кабинета химии);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научно-методической, дидактической базы кабинета путем самостоятельного создания педагогом раздаточного и стендового  демонстрационного материала для обучающихся в соответствии с Программами по химии;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систематизация материала для организации внеурочной деятельности по направлениям: подготовка к олимпиадам и молодежным чемпионатам,  проектная и исследовательская деятельность школьников, работа с классным коллективом.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after="100" w:afterAutospacing="1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Основные направления работы кабинета:</w:t>
      </w:r>
    </w:p>
    <w:p>
      <w:pPr>
        <w:numPr>
          <w:ilvl w:val="0"/>
          <w:numId w:val="12"/>
        </w:numPr>
        <w:shd w:val="clear" w:color="auto" w:fill="FFFFFF"/>
        <w:spacing w:before="100" w:beforeAutospacing="1" w:after="240"/>
        <w:jc w:val="both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>Кабинет как средство выполнения государственного стандарта:</w:t>
      </w:r>
      <w:r>
        <w:rPr>
          <w:sz w:val="28"/>
          <w:szCs w:val="28"/>
        </w:rPr>
        <w:t xml:space="preserve"> проведение учебных занятий в соответствии с Федеральным компонентом государственного стандарта общего образования по химии, примерными и авторскими программами курсов по данным предметам, учебным планом образовательной программы школы; обновление раздаточного дидактического материала с учетом принципов системно-деятельностного подхода.</w:t>
      </w:r>
    </w:p>
    <w:p>
      <w:pPr>
        <w:numPr>
          <w:ilvl w:val="0"/>
          <w:numId w:val="12"/>
        </w:numPr>
        <w:shd w:val="clear" w:color="auto" w:fill="FFFFFF"/>
        <w:spacing w:before="100" w:beforeAutospacing="1" w:after="240"/>
        <w:jc w:val="both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>Кабинет как средство развития ученика:</w:t>
      </w:r>
      <w:r>
        <w:rPr>
          <w:sz w:val="28"/>
          <w:szCs w:val="28"/>
        </w:rPr>
        <w:t xml:space="preserve"> разработка и реализация  программ факультативных и элективных курсов; пополнение банка заданий для подготовки к школьному, муниципальному и региональному этапам Всероссийской олимпиады школьников; обновление памяток по выполнению различных видов заданий по данным предметам; составление рекомендаций для обучающихся по выполнению проектных и исследовательских работ с учетом специфики предметов.</w:t>
      </w:r>
    </w:p>
    <w:p>
      <w:pPr>
        <w:numPr>
          <w:ilvl w:val="0"/>
          <w:numId w:val="12"/>
        </w:numPr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Здоровьесберегающая   деятельность:</w:t>
      </w:r>
      <w:r>
        <w:rPr>
          <w:sz w:val="28"/>
          <w:szCs w:val="28"/>
        </w:rPr>
        <w:t xml:space="preserve"> обеспечение  соблюдения санитарно-гигиенических требований, требований пожарной безопасности и правил поведения для обучающихся.</w:t>
      </w:r>
    </w:p>
    <w:p>
      <w:pPr>
        <w:numPr>
          <w:ilvl w:val="0"/>
          <w:numId w:val="12"/>
        </w:numPr>
        <w:shd w:val="clear" w:color="auto" w:fill="FFFFFF"/>
        <w:spacing w:before="100" w:beforeAutospacing="1" w:after="240"/>
        <w:jc w:val="both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 xml:space="preserve">Обеспечение сохранности имущества кабинета: </w:t>
      </w:r>
      <w:r>
        <w:rPr>
          <w:sz w:val="28"/>
          <w:szCs w:val="28"/>
        </w:rPr>
        <w:t>организация работы актива класса и родительского комитета; оформление своевременных заявок заведующему хозяйством школы.</w:t>
      </w:r>
    </w:p>
    <w:p>
      <w:pPr>
        <w:shd w:val="clear" w:color="auto" w:fill="FFFFFF"/>
        <w:spacing w:before="100" w:beforeAutospacing="1" w:after="240"/>
        <w:ind w:left="360"/>
        <w:jc w:val="both"/>
        <w:rPr>
          <w:rFonts w:ascii="Arial" w:hAnsi="Arial" w:cs="Arial"/>
          <w:sz w:val="28"/>
          <w:szCs w:val="28"/>
        </w:rPr>
      </w:pPr>
    </w:p>
    <w:p>
      <w:pPr>
        <w:shd w:val="clear" w:color="auto" w:fill="FFFFFF"/>
        <w:spacing w:before="100" w:beforeAutospacing="1" w:after="240"/>
        <w:ind w:left="360"/>
        <w:jc w:val="both"/>
        <w:rPr>
          <w:rFonts w:ascii="Arial" w:hAnsi="Arial" w:cs="Arial"/>
          <w:sz w:val="28"/>
          <w:szCs w:val="28"/>
        </w:rPr>
      </w:pPr>
    </w:p>
    <w:p>
      <w:pPr>
        <w:shd w:val="clear" w:color="auto" w:fill="FFFFFF"/>
        <w:spacing w:before="100" w:beforeAutospacing="1" w:after="240"/>
        <w:ind w:left="360"/>
        <w:jc w:val="both"/>
        <w:rPr>
          <w:rFonts w:ascii="Arial" w:hAnsi="Arial" w:cs="Arial"/>
          <w:sz w:val="28"/>
          <w:szCs w:val="28"/>
        </w:rPr>
      </w:pPr>
    </w:p>
    <w:p>
      <w:pPr>
        <w:shd w:val="clear" w:color="auto" w:fill="FFFFFF"/>
        <w:spacing w:before="100" w:beforeAutospacing="1" w:after="240"/>
        <w:ind w:left="360"/>
        <w:jc w:val="both"/>
        <w:rPr>
          <w:rFonts w:ascii="Arial" w:hAnsi="Arial" w:cs="Arial"/>
          <w:sz w:val="28"/>
          <w:szCs w:val="28"/>
        </w:rPr>
      </w:pPr>
    </w:p>
    <w:p>
      <w:pPr>
        <w:shd w:val="clear" w:color="auto" w:fill="FFFFFF"/>
        <w:spacing w:before="100" w:beforeAutospacing="1" w:after="240"/>
        <w:ind w:left="360"/>
        <w:jc w:val="both"/>
        <w:rPr>
          <w:rFonts w:ascii="Arial" w:hAnsi="Arial" w:cs="Arial"/>
          <w:sz w:val="28"/>
          <w:szCs w:val="28"/>
        </w:rPr>
      </w:pPr>
    </w:p>
    <w:p>
      <w:pPr>
        <w:shd w:val="clear" w:color="auto" w:fill="FFFFFF"/>
        <w:spacing w:before="100" w:beforeAutospacing="1" w:after="240"/>
        <w:ind w:left="360"/>
        <w:jc w:val="both"/>
        <w:rPr>
          <w:rFonts w:ascii="Arial" w:hAnsi="Arial" w:cs="Arial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График работы кабинета на 2023-2024 учебный год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645"/>
        <w:gridCol w:w="4082"/>
        <w:gridCol w:w="33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3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№ </w:t>
            </w:r>
          </w:p>
        </w:tc>
        <w:tc>
          <w:tcPr>
            <w:tcW w:w="408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День недели</w:t>
            </w:r>
          </w:p>
        </w:tc>
        <w:tc>
          <w:tcPr>
            <w:tcW w:w="339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 xml:space="preserve"> время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3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08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Понедельник</w:t>
            </w:r>
          </w:p>
        </w:tc>
        <w:tc>
          <w:tcPr>
            <w:tcW w:w="339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8:30 - 14:30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3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408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Вторник</w:t>
            </w:r>
          </w:p>
        </w:tc>
        <w:tc>
          <w:tcPr>
            <w:tcW w:w="339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8:30 - 14:30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3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408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Среда</w:t>
            </w:r>
          </w:p>
        </w:tc>
        <w:tc>
          <w:tcPr>
            <w:tcW w:w="339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8:30 - 14:30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3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408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Четверг</w:t>
            </w:r>
          </w:p>
        </w:tc>
        <w:tc>
          <w:tcPr>
            <w:tcW w:w="339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8:30 - 14:30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1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408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Пятница</w:t>
            </w:r>
          </w:p>
        </w:tc>
        <w:tc>
          <w:tcPr>
            <w:tcW w:w="339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8:30 - 14:30</w:t>
            </w:r>
          </w:p>
        </w:tc>
      </w:tr>
    </w:tbl>
    <w:p>
      <w:pPr>
        <w:pStyle w:val="5"/>
        <w:spacing w:after="240"/>
        <w:ind w:firstLine="720"/>
        <w:jc w:val="center"/>
        <w:rPr>
          <w:rFonts w:ascii="Times New Roman" w:hAnsi="Times New Roman"/>
          <w:b/>
          <w:sz w:val="28"/>
          <w:szCs w:val="32"/>
        </w:rPr>
      </w:pPr>
    </w:p>
    <w:p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Опись имущества кабинета  химии</w:t>
      </w:r>
    </w:p>
    <w:p>
      <w:pPr>
        <w:jc w:val="center"/>
        <w:rPr>
          <w:b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627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Учительский стол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Учительский стул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Ученический стол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Ученический стул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стол химический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вытяжной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Стенды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цветы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кабинета химии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 обучающихся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 проектор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широкий полуоткрытый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>
      <w:pPr>
        <w:ind w:firstLine="709"/>
        <w:jc w:val="center"/>
        <w:rPr>
          <w:b/>
          <w:sz w:val="28"/>
          <w:szCs w:val="28"/>
        </w:rPr>
      </w:pPr>
    </w:p>
    <w:p>
      <w:pPr>
        <w:pStyle w:val="5"/>
        <w:spacing w:after="240"/>
        <w:ind w:left="360"/>
        <w:jc w:val="center"/>
        <w:rPr>
          <w:rFonts w:ascii="Times New Roman" w:hAnsi="Times New Roman"/>
          <w:b/>
          <w:sz w:val="28"/>
          <w:szCs w:val="32"/>
        </w:rPr>
      </w:pPr>
    </w:p>
    <w:p>
      <w:pPr>
        <w:pStyle w:val="5"/>
        <w:spacing w:after="240"/>
        <w:ind w:left="360"/>
        <w:jc w:val="center"/>
        <w:rPr>
          <w:rFonts w:ascii="Times New Roman" w:hAnsi="Times New Roman"/>
          <w:b/>
          <w:sz w:val="28"/>
          <w:szCs w:val="32"/>
        </w:rPr>
      </w:pPr>
    </w:p>
    <w:p>
      <w:pPr>
        <w:pStyle w:val="5"/>
        <w:spacing w:after="240"/>
        <w:ind w:left="360"/>
        <w:jc w:val="center"/>
        <w:rPr>
          <w:rFonts w:ascii="Times New Roman" w:hAnsi="Times New Roman"/>
          <w:b/>
          <w:sz w:val="28"/>
          <w:szCs w:val="32"/>
        </w:rPr>
      </w:pPr>
    </w:p>
    <w:p>
      <w:pPr>
        <w:pStyle w:val="5"/>
        <w:spacing w:after="240"/>
        <w:ind w:left="360"/>
        <w:jc w:val="center"/>
        <w:rPr>
          <w:rFonts w:ascii="Times New Roman" w:hAnsi="Times New Roman"/>
          <w:b/>
          <w:sz w:val="28"/>
          <w:szCs w:val="32"/>
        </w:rPr>
      </w:pPr>
    </w:p>
    <w:p>
      <w:pPr>
        <w:pStyle w:val="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кабинета на 20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>
      <w:pPr>
        <w:pStyle w:val="6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4873"/>
        <w:gridCol w:w="2158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shd w:val="clear" w:color="auto" w:fill="F2F2F2"/>
            <w:noWrap w:val="0"/>
            <w:vAlign w:val="top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873" w:type="dxa"/>
            <w:shd w:val="clear" w:color="auto" w:fill="F2F2F2"/>
            <w:noWrap w:val="0"/>
            <w:vAlign w:val="top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158" w:type="dxa"/>
            <w:shd w:val="clear" w:color="auto" w:fill="F2F2F2"/>
            <w:noWrap w:val="0"/>
            <w:vAlign w:val="top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Планируемый срок выполнения</w:t>
            </w:r>
          </w:p>
        </w:tc>
        <w:tc>
          <w:tcPr>
            <w:tcW w:w="2158" w:type="dxa"/>
            <w:shd w:val="clear" w:color="auto" w:fill="F2F2F2"/>
            <w:noWrap w:val="0"/>
            <w:vAlign w:val="top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shd w:val="clear" w:color="auto" w:fill="auto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873" w:type="dxa"/>
            <w:shd w:val="clear" w:color="auto" w:fill="F2DBDB"/>
            <w:noWrap w:val="0"/>
            <w:vAlign w:val="top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Оформление  учебного наглядного материала: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873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t>Создание учебных электронных презентаций для уроков и внеклассной работы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кабинетом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873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Стенд «Готовимся к ОГЭ и ЕГЭ»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Сентябрь-ноябрь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кабинетом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shd w:val="clear" w:color="auto" w:fill="auto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873" w:type="dxa"/>
            <w:shd w:val="clear" w:color="auto" w:fill="F2DBDB"/>
            <w:noWrap w:val="0"/>
            <w:vAlign w:val="top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Мероприятия по охране труда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873" w:type="dxa"/>
            <w:noWrap w:val="0"/>
            <w:vAlign w:val="top"/>
          </w:tcPr>
          <w:p>
            <w:r>
              <w:t>Проведение вводного, первичного, повторного и целевых инструктажей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jc w:val="center"/>
            </w:pPr>
            <w:r>
              <w:t>В течение учебного года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jc w:val="center"/>
            </w:pPr>
            <w:r>
              <w:rPr>
                <w:sz w:val="26"/>
                <w:szCs w:val="26"/>
              </w:rPr>
              <w:t>Зав. кабинетом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873" w:type="dxa"/>
            <w:noWrap w:val="0"/>
            <w:vAlign w:val="top"/>
          </w:tcPr>
          <w:p>
            <w:r>
              <w:t>Осмотр оборудования кабинета, регистрация ремонта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jc w:val="center"/>
            </w:pPr>
            <w:r>
              <w:t>В течение учебного года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jc w:val="center"/>
            </w:pPr>
            <w:r>
              <w:rPr>
                <w:sz w:val="26"/>
                <w:szCs w:val="26"/>
              </w:rPr>
              <w:t>Зав. кабинетом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4873" w:type="dxa"/>
            <w:noWrap w:val="0"/>
            <w:vAlign w:val="top"/>
          </w:tcPr>
          <w:p>
            <w:r>
              <w:t>Осмотр средств пожаротушения, контроль сроков действия огнетушителя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jc w:val="center"/>
            </w:pPr>
            <w:r>
              <w:t>Ежемесячно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jc w:val="center"/>
            </w:pPr>
            <w:r>
              <w:rPr>
                <w:sz w:val="26"/>
                <w:szCs w:val="26"/>
              </w:rPr>
              <w:t>Зав. кабинетом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4873" w:type="dxa"/>
            <w:noWrap w:val="0"/>
            <w:vAlign w:val="top"/>
          </w:tcPr>
          <w:p>
            <w:r>
              <w:t>Своевременное обновление  инструкций с истекшим сроком действия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jc w:val="center"/>
            </w:pPr>
            <w:r>
              <w:t>1 раз в полугодие</w:t>
            </w:r>
          </w:p>
        </w:tc>
        <w:tc>
          <w:tcPr>
            <w:tcW w:w="2158" w:type="dxa"/>
            <w:noWrap w:val="0"/>
            <w:vAlign w:val="top"/>
          </w:tcPr>
          <w:p>
            <w:r>
              <w:rPr>
                <w:sz w:val="26"/>
                <w:szCs w:val="26"/>
              </w:rPr>
              <w:t>Зав. кабинетом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4873" w:type="dxa"/>
            <w:noWrap w:val="0"/>
            <w:vAlign w:val="top"/>
          </w:tcPr>
          <w:p>
            <w:r>
              <w:t>Контроль за соблюдением правил Т.Б. при выполнении эксперимента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jc w:val="center"/>
            </w:pPr>
            <w:r>
              <w:t>На практических работах</w:t>
            </w:r>
          </w:p>
        </w:tc>
        <w:tc>
          <w:tcPr>
            <w:tcW w:w="2158" w:type="dxa"/>
            <w:noWrap w:val="0"/>
            <w:vAlign w:val="top"/>
          </w:tcPr>
          <w:p>
            <w:r>
              <w:rPr>
                <w:sz w:val="26"/>
                <w:szCs w:val="26"/>
              </w:rPr>
              <w:t>Зав. кабинетом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4873" w:type="dxa"/>
            <w:noWrap w:val="0"/>
            <w:vAlign w:val="top"/>
          </w:tcPr>
          <w:p>
            <w:r>
              <w:t>Соблюдение режима проветривания кабинета, санитарного режима.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jc w:val="center"/>
            </w:pPr>
            <w:r>
              <w:t>Ежедневно</w:t>
            </w:r>
          </w:p>
        </w:tc>
        <w:tc>
          <w:tcPr>
            <w:tcW w:w="2158" w:type="dxa"/>
            <w:noWrap w:val="0"/>
            <w:vAlign w:val="top"/>
          </w:tcPr>
          <w:p>
            <w:r>
              <w:rPr>
                <w:sz w:val="26"/>
                <w:szCs w:val="26"/>
              </w:rPr>
              <w:t>Зав. кабинетом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4873" w:type="dxa"/>
            <w:noWrap w:val="0"/>
            <w:vAlign w:val="top"/>
          </w:tcPr>
          <w:p>
            <w:r>
              <w:t>Инвентаризация химических реактивов, утилизация непригодных для работы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jc w:val="center"/>
            </w:pPr>
            <w:r>
              <w:t>1 раз в год</w:t>
            </w:r>
          </w:p>
          <w:p>
            <w:pPr>
              <w:jc w:val="center"/>
            </w:pPr>
            <w:r>
              <w:t>(июнь)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jc w:val="center"/>
            </w:pPr>
            <w:r>
              <w:rPr>
                <w:sz w:val="26"/>
                <w:szCs w:val="26"/>
              </w:rPr>
              <w:t>Зав. кабинетом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shd w:val="clear" w:color="auto" w:fill="auto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873" w:type="dxa"/>
            <w:shd w:val="clear" w:color="auto" w:fill="F2DBDB"/>
            <w:noWrap w:val="0"/>
            <w:vAlign w:val="top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Совершенствование научно-методической, дидактической базы кабинета: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873" w:type="dxa"/>
            <w:noWrap w:val="0"/>
            <w:vAlign w:val="top"/>
          </w:tcPr>
          <w:p>
            <w:r>
              <w:t>Использование ТСО и ИКТ на уроках и внеурочной деятельности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jc w:val="center"/>
            </w:pPr>
            <w:r>
              <w:t>В течение учебного года</w:t>
            </w:r>
          </w:p>
        </w:tc>
        <w:tc>
          <w:tcPr>
            <w:tcW w:w="2158" w:type="dxa"/>
            <w:noWrap w:val="0"/>
            <w:vAlign w:val="top"/>
          </w:tcPr>
          <w:p>
            <w:r>
              <w:rPr>
                <w:sz w:val="26"/>
                <w:szCs w:val="26"/>
              </w:rPr>
              <w:t>Зав. кабинетом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4873" w:type="dxa"/>
            <w:noWrap w:val="0"/>
            <w:vAlign w:val="top"/>
          </w:tcPr>
          <w:p>
            <w:r>
              <w:t xml:space="preserve">Создание учебных электронных презентаций для уроков и внеклассной работы 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jc w:val="center"/>
            </w:pPr>
            <w:r>
              <w:t>В течение учебного года</w:t>
            </w:r>
          </w:p>
        </w:tc>
        <w:tc>
          <w:tcPr>
            <w:tcW w:w="2158" w:type="dxa"/>
            <w:noWrap w:val="0"/>
            <w:vAlign w:val="top"/>
          </w:tcPr>
          <w:p>
            <w:r>
              <w:rPr>
                <w:sz w:val="26"/>
                <w:szCs w:val="26"/>
              </w:rPr>
              <w:t>Зав. кабинетом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4873" w:type="dxa"/>
            <w:noWrap w:val="0"/>
            <w:vAlign w:val="top"/>
          </w:tcPr>
          <w:p>
            <w:r>
              <w:t>Приобретение демонстрационных версий экзаменационных работ в форме ЕГЭ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jc w:val="center"/>
            </w:pPr>
            <w:r>
              <w:t>В течение учебного года</w:t>
            </w:r>
          </w:p>
        </w:tc>
        <w:tc>
          <w:tcPr>
            <w:tcW w:w="2158" w:type="dxa"/>
            <w:noWrap w:val="0"/>
            <w:vAlign w:val="top"/>
          </w:tcPr>
          <w:p>
            <w:r>
              <w:rPr>
                <w:sz w:val="26"/>
                <w:szCs w:val="26"/>
              </w:rPr>
              <w:t>Зав. кабинетом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</w:p>
        </w:tc>
        <w:tc>
          <w:tcPr>
            <w:tcW w:w="4873" w:type="dxa"/>
            <w:noWrap w:val="0"/>
            <w:vAlign w:val="top"/>
          </w:tcPr>
          <w:p>
            <w:r>
              <w:t xml:space="preserve">Оформление информационно-справочного стенда для обучающихся 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jc w:val="center"/>
            </w:pPr>
            <w:r>
              <w:t>В течение учебного года</w:t>
            </w:r>
          </w:p>
        </w:tc>
        <w:tc>
          <w:tcPr>
            <w:tcW w:w="2158" w:type="dxa"/>
            <w:noWrap w:val="0"/>
            <w:vAlign w:val="top"/>
          </w:tcPr>
          <w:p>
            <w:r>
              <w:rPr>
                <w:sz w:val="26"/>
                <w:szCs w:val="26"/>
              </w:rPr>
              <w:t>Зав. кабинетом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shd w:val="clear" w:color="auto" w:fill="auto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873" w:type="dxa"/>
            <w:shd w:val="clear" w:color="auto" w:fill="F2DBDB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Совершенствование материальной базы кабинета: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4873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заявки на лабораторное оборудование и реактивы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декабрь-январь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кабинетом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shd w:val="clear" w:color="auto" w:fill="auto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873" w:type="dxa"/>
            <w:shd w:val="clear" w:color="auto" w:fill="F2DBDB"/>
            <w:noWrap w:val="0"/>
            <w:vAlign w:val="top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Обеспечение  соблюдения санитарно-гигиенических требований, требований пожарной безопасности и правил поведения для обучающихся: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4873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Проветривание 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4873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проведения генеральной уборки в кабинете </w:t>
            </w:r>
          </w:p>
          <w:p>
            <w:pPr>
              <w:rPr>
                <w:sz w:val="26"/>
                <w:szCs w:val="26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месяц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Зав. кабинетом,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873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Обновление инструкций по технике безопасности для «Уголка безопасности»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кабинетом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shd w:val="clear" w:color="auto" w:fill="auto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873" w:type="dxa"/>
            <w:shd w:val="clear" w:color="auto" w:fill="F2DBDB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Обеспечение сохранности имущества кабинета: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4873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Рейды с участием актива класса по сохранности школьной мебели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Зав. кабинетом,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4873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Профилактический ремонт мебели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кабинетом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</w:tc>
        <w:tc>
          <w:tcPr>
            <w:tcW w:w="4873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Инвентаризация кабинета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кабинетом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</w:t>
            </w:r>
          </w:p>
        </w:tc>
        <w:tc>
          <w:tcPr>
            <w:tcW w:w="4873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кабинета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кабинетом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shd w:val="clear" w:color="auto" w:fill="auto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873" w:type="dxa"/>
            <w:shd w:val="clear" w:color="auto" w:fill="F2DBDB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Внеклассная работа по предмету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4873" w:type="dxa"/>
            <w:noWrap w:val="0"/>
            <w:vAlign w:val="top"/>
          </w:tcPr>
          <w:p>
            <w:r>
              <w:rPr>
                <w:lang w:val="ru-RU"/>
              </w:rPr>
              <w:t>П</w:t>
            </w:r>
            <w:r>
              <w:t xml:space="preserve">роведение школьной олимпиады по химии 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jc w:val="center"/>
              <w:rPr>
                <w:lang w:val="ru-RU"/>
              </w:rPr>
            </w:pPr>
            <w:r>
              <w:t>сентябрь-</w:t>
            </w:r>
            <w:r>
              <w:rPr>
                <w:lang w:val="ru-RU"/>
              </w:rPr>
              <w:t>декабрь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Юдин Н.А.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</w:t>
            </w:r>
          </w:p>
        </w:tc>
        <w:tc>
          <w:tcPr>
            <w:tcW w:w="4873" w:type="dxa"/>
            <w:noWrap w:val="0"/>
            <w:vAlign w:val="top"/>
          </w:tcPr>
          <w:p>
            <w:r>
              <w:t xml:space="preserve">Подготовка и проведение мероприятий на Неделе химии 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jc w:val="center"/>
            </w:pPr>
            <w:r>
              <w:t>Январь, апрель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Юдин Н. А.</w:t>
            </w:r>
          </w:p>
        </w:tc>
      </w:tr>
    </w:tbl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numPr>
          <w:ilvl w:val="0"/>
          <w:numId w:val="0"/>
        </w:numPr>
        <w:tabs>
          <w:tab w:val="left" w:pos="540"/>
        </w:tabs>
        <w:spacing w:after="0"/>
        <w:ind w:left="262" w:leftChars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Программно-методическое обеспечение по предмету</w:t>
      </w:r>
    </w:p>
    <w:p>
      <w:pPr>
        <w:numPr>
          <w:ilvl w:val="0"/>
          <w:numId w:val="0"/>
        </w:numPr>
        <w:tabs>
          <w:tab w:val="left" w:pos="540"/>
        </w:tabs>
        <w:spacing w:after="0"/>
        <w:ind w:left="262" w:leftChars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/>
        </w:rPr>
        <w:t>Учебно - методический комплекс</w:t>
      </w:r>
    </w:p>
    <w:p>
      <w:pPr>
        <w:numPr>
          <w:ilvl w:val="0"/>
          <w:numId w:val="14"/>
        </w:numPr>
        <w:tabs>
          <w:tab w:val="left" w:pos="540"/>
        </w:tabs>
        <w:spacing w:after="0"/>
        <w:ind w:left="262" w:leftChars="0"/>
        <w:jc w:val="both"/>
        <w:rPr>
          <w:rFonts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Химия: неорган. химия: учеб. для 8 кл. общеобразоват. учреждений / Г.Е. Рудзитис, Ф.Г. Фельдман. – М.: Просвещение, 2013</w:t>
      </w:r>
    </w:p>
    <w:p>
      <w:pPr>
        <w:numPr>
          <w:ilvl w:val="0"/>
          <w:numId w:val="14"/>
        </w:numPr>
        <w:tabs>
          <w:tab w:val="left" w:pos="540"/>
        </w:tabs>
        <w:spacing w:after="0"/>
        <w:ind w:left="262" w:leftChars="0"/>
        <w:jc w:val="both"/>
        <w:rPr>
          <w:rFonts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Химия. Неорганическая химия. Органическая химия. 9 класс: учеб. для  общеобразоват. учреждений / Г.Е. Рудзитис, Ф.Г. Фельдман. – М.: Просвещение, 2013.</w:t>
      </w:r>
    </w:p>
    <w:p>
      <w:pPr>
        <w:numPr>
          <w:ilvl w:val="0"/>
          <w:numId w:val="14"/>
        </w:numPr>
        <w:tabs>
          <w:tab w:val="left" w:pos="540"/>
        </w:tabs>
        <w:spacing w:after="0"/>
        <w:ind w:left="262" w:leftChars="0"/>
        <w:jc w:val="both"/>
        <w:rPr>
          <w:rFonts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Химия. Органическая химия. 10  класс: учеб. для  общеобразоват. учреждений: базовый уровень  / Г.Е. Рудзитис, Ф.Г. Фельдман. – М.: Просвещение, 2012.</w:t>
      </w:r>
    </w:p>
    <w:p>
      <w:pPr>
        <w:numPr>
          <w:ilvl w:val="0"/>
          <w:numId w:val="14"/>
        </w:numPr>
        <w:tabs>
          <w:tab w:val="left" w:pos="540"/>
        </w:tabs>
        <w:spacing w:after="0"/>
        <w:ind w:left="262" w:leftChars="0"/>
        <w:jc w:val="both"/>
        <w:rPr>
          <w:rFonts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Химия. Основы общей химии. 11   класс: учеб. для  общеобразоват. учреждений: базовый уровень  / Г.Е. Рудзитис, Ф.Г. Фельдман. – М.: Просвещение, 2013.</w:t>
      </w:r>
    </w:p>
    <w:p>
      <w:pPr>
        <w:numPr>
          <w:ilvl w:val="0"/>
          <w:numId w:val="14"/>
        </w:numPr>
        <w:tabs>
          <w:tab w:val="left" w:pos="540"/>
        </w:tabs>
        <w:spacing w:after="0"/>
        <w:ind w:left="262" w:leftChars="0"/>
        <w:jc w:val="both"/>
        <w:rPr>
          <w:rFonts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ru-RU"/>
        </w:rPr>
        <w:t>Учебное электронное пособие. Химия (8-11класс). Виртуальная лаборатория</w:t>
      </w:r>
    </w:p>
    <w:p>
      <w:pPr>
        <w:numPr>
          <w:ilvl w:val="0"/>
          <w:numId w:val="14"/>
        </w:numPr>
        <w:tabs>
          <w:tab w:val="left" w:pos="540"/>
        </w:tabs>
        <w:spacing w:after="0"/>
        <w:ind w:left="262" w:leftChars="0"/>
        <w:jc w:val="both"/>
        <w:rPr>
          <w:rFonts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Химия. Дидактический материал. 8  - 9 классы: пособие для учителей общеобразовательных учреждений / А.М. Радецкий. – М.: Просвещение, 2011.</w:t>
      </w: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spacing w:after="360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351" w:firstLineChars="125"/>
        <w:jc w:val="center"/>
        <w:textAlignment w:val="auto"/>
        <w:outlineLvl w:val="9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</w:rPr>
        <w:t>нализ работы кабинета химии за 20</w:t>
      </w:r>
      <w:r>
        <w:rPr>
          <w:rFonts w:hint="default"/>
          <w:b/>
          <w:sz w:val="28"/>
          <w:szCs w:val="28"/>
          <w:lang w:val="ru-RU"/>
        </w:rPr>
        <w:t>22</w:t>
      </w:r>
      <w:r>
        <w:rPr>
          <w:b/>
          <w:sz w:val="28"/>
          <w:szCs w:val="28"/>
        </w:rPr>
        <w:t>– 20</w:t>
      </w:r>
      <w:r>
        <w:rPr>
          <w:b/>
          <w:sz w:val="28"/>
          <w:szCs w:val="28"/>
          <w:lang w:val="ru-RU"/>
        </w:rPr>
        <w:t>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учебный год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350" w:firstLineChars="125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Современный кабинет должен являться дидактическим средством, обеспечивающим успешную деятельность каждого ученика. Вся работа кабинета направляется на развитие познавательного интереса детей в процессе обучения. Среда кабинета должна мотивировать ученика на поиск и приобретение знаний, умений и навыков.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350" w:firstLineChars="125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В классе имеются несъемные стенды: это «Периодическая система химических элементов Д. И. Менделеева», т. к.  это –  основа всего курса химии, «Таблица растворимости кислот, солей и оснований» – важна при изучении классов соединений,  Необходима она и в 9 классе, когда изучаем металлы и неметаллы, а так же свойства их соединений. «Электрохимический ряд напряжений металлов» является необходимой наглядностью на уроках химии, начиная с 8 класса.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350" w:firstLineChars="125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  Иллюстрированная таблица по технике безопасности, составленная на базе типовой  инструкции для учащихся, является неотъемлемой частью кабинета химии и служит наглядным дополнением папки по «Охране труда». Информационный стенд содержит инструкции по технике безопасности.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350" w:firstLineChars="125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  <w:lang w:val="be-BY"/>
        </w:rPr>
        <w:t>В</w:t>
      </w:r>
      <w:r>
        <w:rPr>
          <w:sz w:val="28"/>
          <w:szCs w:val="28"/>
        </w:rPr>
        <w:t xml:space="preserve"> кабинете химии имеются: инструкции по охране труда; средства индивидуальной защиты, аптечка первой медицинской помощи,первичные средства пожаротушения</w:t>
      </w:r>
      <w:r>
        <w:rPr>
          <w:sz w:val="28"/>
          <w:szCs w:val="28"/>
          <w:lang w:val="be-BY"/>
        </w:rPr>
        <w:t>.</w:t>
      </w:r>
    </w:p>
    <w:p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Химические реактивы хранятся, эксплуатируются и утилизируются в соответствии 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Правилами безопасности при организации образовательного процесса по учебным предметам (дисциплинам) «Химия» и «Физика» в учреждениях образования. Составлена и утверждена опись реактивов .</w:t>
      </w:r>
    </w:p>
    <w:p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кабинете имеется достаточное количество литературы, дидактического и раздаточного материала. </w:t>
      </w:r>
    </w:p>
    <w:p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Интерьер кабинета не перегружен, все экспонируемые материалы функционально значимы и видны с каждого рабочего места.</w:t>
      </w:r>
    </w:p>
    <w:p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поставленных задач, за текущий учебный год был полностью поменян материал  контроля в 8 – 11 классах.  Все проверочные и контрольные работы по темам имеют уровни сложности . Систематически обновлялся учебно-методический комплекс.  </w:t>
      </w:r>
    </w:p>
    <w:p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Систематизировано заново размещение по шкафам в лаборантской средств ТСО и оборудования, обновлен раздаточный материал, карточки – инструкции для выполнения практических работе. </w:t>
      </w:r>
    </w:p>
    <w:p>
      <w:pPr>
        <w:spacing w:before="100" w:beforeAutospacing="1" w:after="100" w:afterAutospacing="1"/>
        <w:jc w:val="both"/>
        <w:rPr>
          <w:sz w:val="28"/>
          <w:szCs w:val="28"/>
        </w:rPr>
      </w:pPr>
    </w:p>
    <w:p>
      <w:pPr>
        <w:spacing w:before="100" w:beforeAutospacing="1" w:after="100" w:afterAutospacing="1"/>
        <w:jc w:val="both"/>
        <w:rPr>
          <w:sz w:val="28"/>
          <w:szCs w:val="28"/>
        </w:rPr>
      </w:pPr>
    </w:p>
    <w:p>
      <w:pPr>
        <w:spacing w:before="100" w:beforeAutospacing="1" w:after="100" w:afterAutospacing="1"/>
        <w:jc w:val="both"/>
        <w:rPr>
          <w:sz w:val="28"/>
          <w:szCs w:val="28"/>
        </w:rPr>
      </w:pPr>
    </w:p>
    <w:p>
      <w:pPr>
        <w:spacing w:before="100" w:beforeAutospacing="1" w:after="100" w:afterAutospacing="1"/>
        <w:jc w:val="both"/>
        <w:rPr>
          <w:sz w:val="28"/>
          <w:szCs w:val="28"/>
        </w:rPr>
      </w:pPr>
    </w:p>
    <w:p>
      <w:pPr>
        <w:spacing w:before="100" w:beforeAutospacing="1" w:after="100" w:afterAutospacing="1"/>
        <w:jc w:val="both"/>
        <w:rPr>
          <w:sz w:val="28"/>
          <w:szCs w:val="28"/>
        </w:rPr>
      </w:pPr>
    </w:p>
    <w:p>
      <w:pPr>
        <w:spacing w:before="100" w:beforeAutospacing="1" w:after="100" w:afterAutospacing="1"/>
        <w:jc w:val="both"/>
        <w:rPr>
          <w:sz w:val="28"/>
          <w:szCs w:val="28"/>
        </w:rPr>
      </w:pPr>
    </w:p>
    <w:p>
      <w:pPr>
        <w:spacing w:before="100" w:beforeAutospacing="1" w:after="100" w:afterAutospacing="1"/>
        <w:jc w:val="both"/>
        <w:rPr>
          <w:sz w:val="28"/>
          <w:szCs w:val="28"/>
        </w:rPr>
      </w:pPr>
    </w:p>
    <w:p>
      <w:pPr>
        <w:spacing w:before="100" w:beforeAutospacing="1" w:after="100" w:afterAutospacing="1"/>
        <w:jc w:val="both"/>
        <w:rPr>
          <w:sz w:val="28"/>
          <w:szCs w:val="28"/>
        </w:rPr>
      </w:pPr>
    </w:p>
    <w:p>
      <w:pPr>
        <w:spacing w:before="100" w:beforeAutospacing="1" w:after="100" w:afterAutospacing="1"/>
        <w:jc w:val="both"/>
        <w:rPr>
          <w:sz w:val="28"/>
          <w:szCs w:val="28"/>
        </w:rPr>
      </w:pPr>
    </w:p>
    <w:p>
      <w:pPr>
        <w:spacing w:before="100" w:beforeAutospacing="1" w:after="100" w:afterAutospacing="1"/>
        <w:jc w:val="both"/>
        <w:rPr>
          <w:sz w:val="28"/>
          <w:szCs w:val="28"/>
        </w:rPr>
      </w:pPr>
    </w:p>
    <w:p>
      <w:pPr>
        <w:spacing w:before="100" w:beforeAutospacing="1" w:after="100" w:afterAutospacing="1"/>
        <w:jc w:val="both"/>
        <w:rPr>
          <w:sz w:val="28"/>
          <w:szCs w:val="28"/>
        </w:rPr>
      </w:pPr>
    </w:p>
    <w:p>
      <w:pPr>
        <w:spacing w:before="100" w:beforeAutospacing="1" w:after="100" w:afterAutospacing="1"/>
        <w:jc w:val="both"/>
        <w:rPr>
          <w:sz w:val="28"/>
          <w:szCs w:val="28"/>
        </w:rPr>
      </w:pPr>
      <w:bookmarkStart w:id="0" w:name="_GoBack"/>
      <w:bookmarkEnd w:id="0"/>
    </w:p>
    <w:sectPr>
      <w:pgSz w:w="11900" w:h="16838"/>
      <w:pgMar w:top="1104" w:right="846" w:bottom="1440" w:left="144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6B96C5"/>
    <w:multiLevelType w:val="singleLevel"/>
    <w:tmpl w:val="B36B96C5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FEBED0CA"/>
    <w:multiLevelType w:val="singleLevel"/>
    <w:tmpl w:val="FEBED0C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74D"/>
    <w:multiLevelType w:val="singleLevel"/>
    <w:tmpl w:val="0000074D"/>
    <w:lvl w:ilvl="0" w:tentative="0">
      <w:start w:val="2"/>
      <w:numFmt w:val="decimal"/>
      <w:lvlText w:val="%1."/>
      <w:lvlJc w:val="left"/>
    </w:lvl>
  </w:abstractNum>
  <w:abstractNum w:abstractNumId="3">
    <w:nsid w:val="00004DC8"/>
    <w:multiLevelType w:val="singleLevel"/>
    <w:tmpl w:val="00004DC8"/>
    <w:lvl w:ilvl="0" w:tentative="0">
      <w:start w:val="5"/>
      <w:numFmt w:val="decimal"/>
      <w:lvlText w:val="%1."/>
      <w:lvlJc w:val="left"/>
    </w:lvl>
  </w:abstractNum>
  <w:abstractNum w:abstractNumId="4">
    <w:nsid w:val="034E019E"/>
    <w:multiLevelType w:val="multilevel"/>
    <w:tmpl w:val="034E019E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08DB7197"/>
    <w:multiLevelType w:val="multilevel"/>
    <w:tmpl w:val="08DB7197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0DC27181"/>
    <w:multiLevelType w:val="multilevel"/>
    <w:tmpl w:val="0DC27181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10251820"/>
    <w:multiLevelType w:val="multilevel"/>
    <w:tmpl w:val="10251820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46B78DC"/>
    <w:multiLevelType w:val="multilevel"/>
    <w:tmpl w:val="146B78D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i w:val="0"/>
        <w:sz w:val="28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17D1636B"/>
    <w:multiLevelType w:val="multilevel"/>
    <w:tmpl w:val="17D1636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A5E42BB"/>
    <w:multiLevelType w:val="multilevel"/>
    <w:tmpl w:val="1A5E42BB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259D2333"/>
    <w:multiLevelType w:val="multilevel"/>
    <w:tmpl w:val="259D2333"/>
    <w:lvl w:ilvl="0" w:tentative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3BF90C25"/>
    <w:multiLevelType w:val="multilevel"/>
    <w:tmpl w:val="3BF90C25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C7347FE"/>
    <w:multiLevelType w:val="multilevel"/>
    <w:tmpl w:val="3C7347FE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13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A0251"/>
    <w:rsid w:val="65BA0251"/>
    <w:rsid w:val="7BB42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5">
    <w:name w:val="No Spacing"/>
    <w:qFormat/>
    <w:uiPriority w:val="0"/>
    <w:rPr>
      <w:rFonts w:ascii="Calibri" w:hAnsi="Calibri" w:eastAsia="SimSun" w:cs="Times New Roman"/>
      <w:sz w:val="22"/>
      <w:szCs w:val="22"/>
      <w:lang w:eastAsia="en-US" w:bidi="ar-SA"/>
    </w:r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2024-01-10T17:42:00Z</dcterms:created>
  <dc:creator>Пользователь</dc:creator>
  <cp:lastModifiedBy>Пользователь</cp:lastModifiedBy>
  <dcterms:modified xsi:type="dcterms:W3CDTF">2024-01-10T18:10:06Z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4A4B6ABEB24349638D1DEBEE90E6F54F_11</vt:lpwstr>
  </property>
</Properties>
</file>